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A90" w:rsidRPr="00A85A90" w:rsidRDefault="00A85A90" w:rsidP="00A85A90">
      <w:pPr>
        <w:shd w:val="clear" w:color="auto" w:fill="FFFFFF"/>
        <w:spacing w:after="0" w:line="300" w:lineRule="atLeast"/>
        <w:textAlignment w:val="baseline"/>
        <w:outlineLvl w:val="1"/>
        <w:rPr>
          <w:rFonts w:ascii="Arial" w:eastAsia="Times New Roman" w:hAnsi="Arial" w:cs="Arial"/>
          <w:b/>
          <w:bCs/>
          <w:color w:val="09A126"/>
          <w:sz w:val="62"/>
          <w:szCs w:val="62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09A126"/>
          <w:sz w:val="62"/>
          <w:szCs w:val="62"/>
          <w:lang w:eastAsia="pl-PL"/>
        </w:rPr>
        <w:t>Aktualności</w:t>
      </w:r>
    </w:p>
    <w:p w:rsidR="00A85A90" w:rsidRPr="00A85A90" w:rsidRDefault="00A85A90" w:rsidP="00A85A90">
      <w:pPr>
        <w:shd w:val="clear" w:color="auto" w:fill="FFFFFF"/>
        <w:spacing w:line="302" w:lineRule="atLeast"/>
        <w:textAlignment w:val="baseline"/>
        <w:outlineLvl w:val="2"/>
        <w:rPr>
          <w:rFonts w:ascii="Arial" w:eastAsia="Times New Roman" w:hAnsi="Arial" w:cs="Arial"/>
          <w:color w:val="09A126"/>
          <w:sz w:val="53"/>
          <w:szCs w:val="53"/>
          <w:lang w:eastAsia="pl-PL"/>
        </w:rPr>
      </w:pPr>
      <w:r w:rsidRPr="00A85A90">
        <w:rPr>
          <w:rFonts w:ascii="Arial" w:eastAsia="Times New Roman" w:hAnsi="Arial" w:cs="Arial"/>
          <w:color w:val="09A126"/>
          <w:sz w:val="53"/>
          <w:szCs w:val="53"/>
          <w:lang w:eastAsia="pl-PL"/>
        </w:rPr>
        <w:t>Program „Mój Prąd” – założenia szczegółowe</w:t>
      </w:r>
    </w:p>
    <w:p w:rsidR="00A85A90" w:rsidRPr="00A85A90" w:rsidRDefault="00A85A90" w:rsidP="00A85A90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color w:val="474747"/>
          <w:sz w:val="17"/>
          <w:szCs w:val="17"/>
          <w:lang w:eastAsia="pl-PL"/>
        </w:rPr>
      </w:pPr>
      <w:r w:rsidRPr="00A85A90">
        <w:rPr>
          <w:rFonts w:ascii="Arial" w:eastAsia="Times New Roman" w:hAnsi="Arial" w:cs="Arial"/>
          <w:noProof/>
          <w:color w:val="09A126"/>
          <w:sz w:val="17"/>
          <w:szCs w:val="17"/>
          <w:bdr w:val="none" w:sz="0" w:space="0" w:color="auto" w:frame="1"/>
          <w:lang w:eastAsia="pl-PL"/>
        </w:rPr>
        <w:drawing>
          <wp:inline distT="0" distB="0" distL="0" distR="0" wp14:anchorId="61B5A469" wp14:editId="029A3F7F">
            <wp:extent cx="2476500" cy="1798320"/>
            <wp:effectExtent l="0" t="0" r="0" b="0"/>
            <wp:docPr id="2" name="Obraz 2">
              <a:hlinkClick xmlns:a="http://schemas.openxmlformats.org/drawingml/2006/main" r:id="rId5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5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A90" w:rsidRPr="00A85A90" w:rsidRDefault="00A85A90" w:rsidP="00A85A9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Ministerstwo Energii we współpracy Ministerstwem Środowiska przygotowało program dofinansowania instalacji fotowoltaicznych w Polsce „Mój Prąd”. Program został ogłoszony 23 lipca 2019 r. przez Premiera Mateusza Morawieckiego w trakcie wspólnej konferencji z ministrami energii i środowiska – Krzysztofem Tchórzewskim i Henrykiem Kowalczykiem.</w:t>
      </w:r>
    </w:p>
    <w:p w:rsidR="00A85A90" w:rsidRPr="00A85A90" w:rsidRDefault="00A85A90" w:rsidP="00A85A90">
      <w:pPr>
        <w:shd w:val="clear" w:color="auto" w:fill="FFFFFF"/>
        <w:spacing w:after="405" w:line="240" w:lineRule="auto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 xml:space="preserve">Głównym celem programu jest zwiększenie produkcji energii z </w:t>
      </w:r>
      <w:proofErr w:type="spellStart"/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mikroźródeł</w:t>
      </w:r>
      <w:proofErr w:type="spellEnd"/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 xml:space="preserve"> fotowoltaicznych, a jego budżet to 1 mld złotych. Dofinansowanie obejmuje do 50% kosztów instalacji i wynosi nie więcej niż 5000 zł. Wsparciem mogą zostać objęte instalacje o 2-10 kW mocy zainstalowanej. Program skierowany jest do gospodarstw domowych.</w:t>
      </w:r>
    </w:p>
    <w:p w:rsidR="00A85A90" w:rsidRPr="00A85A90" w:rsidRDefault="00A85A90" w:rsidP="00A85A9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Termin ogłoszenia naboru i początek przyjmowania wniosków planowany jest na przełom sierpnia i września 2019 roku.</w:t>
      </w:r>
    </w:p>
    <w:p w:rsidR="00A85A90" w:rsidRPr="00A85A90" w:rsidRDefault="00A85A90" w:rsidP="00A85A9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Nabór wniosków będzie prowadzony przez Narodowy Fundusz Ochrony Środowiska i Gospodarki Wodnej NFOŚiGW.</w:t>
      </w:r>
    </w:p>
    <w:p w:rsidR="00A85A90" w:rsidRPr="00A85A90" w:rsidRDefault="00A85A90" w:rsidP="00A85A9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Poniżej przedstawiamy szczegółowe założenia przygotowanego przez Rząd programu: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 xml:space="preserve">Dofinansowanie do </w:t>
      </w:r>
      <w:proofErr w:type="spellStart"/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mikroinstalacji</w:t>
      </w:r>
      <w:proofErr w:type="spellEnd"/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 xml:space="preserve"> fotowoltaicznej o mocy zainstalowanej </w:t>
      </w: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od 2kW do 10kW;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Wysokość dofinansowania  w formie bezzwrotnej do 50% kosztów kwalifikowanych instalacji fotowoltaiczne (PV), </w:t>
      </w: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nie więcej niż 5 tys. zł;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Koszty kwalifikowane – koszty zakupu i montażu instalacji fotowoltaicznej;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Arial" w:eastAsia="Times New Roman" w:hAnsi="Arial" w:cs="Arial"/>
          <w:b/>
          <w:bCs/>
          <w:color w:val="474747"/>
          <w:sz w:val="27"/>
          <w:szCs w:val="27"/>
          <w:bdr w:val="none" w:sz="0" w:space="0" w:color="auto" w:frame="1"/>
          <w:lang w:eastAsia="pl-PL"/>
        </w:rPr>
        <w:t>Jeżeli wnioskodawca otrzymał dofinansowanie lub jest w trakcie realizacji inwestycji fotowoltaicznej w ramach innego programu, nie może ubiegać się o ponowne wsparcie w ramach programu „Mój Prąd”</w:t>
      </w: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lastRenderedPageBreak/>
        <w:t>Instalacja PV obejmuje panele fotowoltaiczne z niezbędnym oprzyrządowaniem;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Beneficjentem programu jest osoba fizyczna, która jest stroną umowy przyłączeniowej;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Wnioski o dofinansowanie składane będą z formie papierowej. Można je przesłać np. pocztą, kurierem lub złożyć osobiście w NFOŚiGW;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Kwalifikacja kosztów od dnia 23.07.2019 (datą poniesienia wydatku jest data opłacenia faktury);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Projekt nie może zostać zakończony (instalacja przyłączona przez OSD) przed ogłoszeniem naboru, natomiast projekt musi być zakończony na moment składania wniosku o dofinansowanie. To znaczy wnioski mogą być składane po zakupie i montażu instalacji PV, podpisaniu umowy dwustronnej z dystrybutorem energii  i zainstalowaniu licznika dwukierunkowego (co jest równoznaczne z zakończeniem inwestycji);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Wnioskodawca składa wniosek o dofinansowanie, który po zatwierdzeniu staje się umową o dofinansowanie oraz wnioskiem o płatność;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Do wniosku o dofinansowanie należy załączyć: fakturę za zakup i montaż instalacji PV, dowód zapłaty faktury, dokument potwierdzający instalację licznika dwukierunkowego wraz z danymi identyfikacyjnymi konkretnej umowy kompleksowej (wzór dokumentu zostanie opublikowany wraz z ogłoszeniem naboru na stronach NFOŚiGW);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Dofinansowanie może być udzielone jedynie na nowe urządzenia (wyprodukowane  nie wcześniej niż 24 miesiące przed instalacją);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Projekt nie może dotyczyć wzrostu mocy już wcześniej zainstalowanej instalacji PV;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Beneficjent zobowiązany jest do zgody na ewentualne przeprowadzenie kontroli instalacji w okresie 3 lat od dnia wypłaty dofinansowania;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Beneficjent zobowiązany jest do zgody na przetwarzania i opublikowanie swoich danych osobowych (imię, nazwisko, miejscowość, moc instalacji);</w:t>
      </w:r>
    </w:p>
    <w:p w:rsidR="00A85A90" w:rsidRPr="00A85A90" w:rsidRDefault="00A85A90" w:rsidP="00A85A90">
      <w:pPr>
        <w:numPr>
          <w:ilvl w:val="0"/>
          <w:numId w:val="1"/>
        </w:numPr>
        <w:shd w:val="clear" w:color="auto" w:fill="FFFFFF"/>
        <w:spacing w:line="240" w:lineRule="auto"/>
        <w:ind w:left="450"/>
        <w:textAlignment w:val="baseline"/>
        <w:rPr>
          <w:rFonts w:ascii="inherit" w:eastAsia="Times New Roman" w:hAnsi="inherit" w:cs="Arial"/>
          <w:color w:val="474747"/>
          <w:sz w:val="27"/>
          <w:szCs w:val="27"/>
          <w:lang w:eastAsia="pl-PL"/>
        </w:rPr>
      </w:pPr>
      <w:r w:rsidRPr="00A85A90">
        <w:rPr>
          <w:rFonts w:ascii="inherit" w:eastAsia="Times New Roman" w:hAnsi="inherit" w:cs="Arial"/>
          <w:color w:val="474747"/>
          <w:sz w:val="27"/>
          <w:szCs w:val="27"/>
          <w:lang w:eastAsia="pl-PL"/>
        </w:rPr>
        <w:t>Nie przewiduje się stosowania zabezpieczeń udzielonego dofinansowania.</w:t>
      </w:r>
    </w:p>
    <w:p w:rsidR="00C35AB7" w:rsidRDefault="00C35AB7">
      <w:bookmarkStart w:id="0" w:name="_GoBack"/>
      <w:bookmarkEnd w:id="0"/>
    </w:p>
    <w:sectPr w:rsidR="00C35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2B7F"/>
    <w:multiLevelType w:val="multilevel"/>
    <w:tmpl w:val="C5F4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90"/>
    <w:rsid w:val="00A85A90"/>
    <w:rsid w:val="00C3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110F8-19E5-4B06-B0D7-4157F393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04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474747"/>
                <w:right w:val="none" w:sz="0" w:space="0" w:color="auto"/>
              </w:divBdr>
            </w:div>
            <w:div w:id="738483707">
              <w:marLeft w:val="510"/>
              <w:marRight w:val="0"/>
              <w:marTop w:val="0"/>
              <w:marBottom w:val="5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93126">
                  <w:marLeft w:val="0"/>
                  <w:marRight w:val="0"/>
                  <w:marTop w:val="51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038462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nfosigw.gov.pl/gfx/nfosigw/_thumbs/pl/nfoaktualnosci/15/1450/4/dlmEv3ynaq9lVHm7pQ,12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 Piotr</dc:creator>
  <cp:keywords/>
  <dc:description/>
  <cp:lastModifiedBy>Ner Piotr</cp:lastModifiedBy>
  <cp:revision>1</cp:revision>
  <dcterms:created xsi:type="dcterms:W3CDTF">2019-08-11T14:27:00Z</dcterms:created>
  <dcterms:modified xsi:type="dcterms:W3CDTF">2019-08-11T14:28:00Z</dcterms:modified>
</cp:coreProperties>
</file>